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F0" w:rsidRPr="00E70070" w:rsidRDefault="00954743" w:rsidP="004B71C7">
      <w:pPr>
        <w:rPr>
          <w:b/>
          <w:lang w:val="is-IS" w:eastAsia="zh-CN"/>
        </w:rPr>
      </w:pPr>
      <w:r>
        <w:rPr>
          <w:b/>
          <w:lang w:val="is-IS" w:eastAsia="zh-CN"/>
        </w:rPr>
        <w:t>9</w:t>
      </w:r>
      <w:r w:rsidR="004522F0" w:rsidRPr="00E70070">
        <w:rPr>
          <w:b/>
          <w:lang w:val="is-IS" w:eastAsia="zh-CN"/>
        </w:rPr>
        <w:t>.fund</w:t>
      </w:r>
      <w:r w:rsidR="002638A8" w:rsidRPr="00E70070">
        <w:rPr>
          <w:b/>
          <w:lang w:val="is-IS" w:eastAsia="zh-CN"/>
        </w:rPr>
        <w:t>ur</w:t>
      </w:r>
      <w:r w:rsidR="004522F0" w:rsidRPr="00E70070">
        <w:rPr>
          <w:b/>
          <w:lang w:val="is-IS" w:eastAsia="zh-CN"/>
        </w:rPr>
        <w:t xml:space="preserve"> stjó</w:t>
      </w:r>
      <w:r w:rsidR="00FE2C64" w:rsidRPr="00E70070">
        <w:rPr>
          <w:b/>
          <w:lang w:val="is-IS" w:eastAsia="zh-CN"/>
        </w:rPr>
        <w:t xml:space="preserve">rnar FSÍ, haldinn þriðjudaginn </w:t>
      </w:r>
      <w:r>
        <w:rPr>
          <w:b/>
          <w:lang w:val="is-IS" w:eastAsia="zh-CN"/>
        </w:rPr>
        <w:t>1</w:t>
      </w:r>
      <w:r w:rsidR="00E504A8">
        <w:rPr>
          <w:b/>
          <w:lang w:val="is-IS" w:eastAsia="zh-CN"/>
        </w:rPr>
        <w:t>2</w:t>
      </w:r>
      <w:r w:rsidR="004522F0" w:rsidRPr="00E70070">
        <w:rPr>
          <w:b/>
          <w:lang w:val="is-IS" w:eastAsia="zh-CN"/>
        </w:rPr>
        <w:t>.</w:t>
      </w:r>
      <w:r>
        <w:rPr>
          <w:b/>
          <w:lang w:val="is-IS" w:eastAsia="zh-CN"/>
        </w:rPr>
        <w:t>nóvember</w:t>
      </w:r>
      <w:r w:rsidR="002638A8" w:rsidRPr="00E70070">
        <w:rPr>
          <w:b/>
          <w:lang w:val="is-IS" w:eastAsia="zh-CN"/>
        </w:rPr>
        <w:t>, kl.17:00 í fundarsölum ÍSÍ</w:t>
      </w:r>
      <w:r w:rsidR="004522F0" w:rsidRPr="00E70070">
        <w:rPr>
          <w:b/>
          <w:lang w:val="is-IS" w:eastAsia="zh-CN"/>
        </w:rPr>
        <w:t>, Engjavegi 6.</w:t>
      </w:r>
    </w:p>
    <w:p w:rsidR="004522F0" w:rsidRPr="00E70070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E70070">
        <w:rPr>
          <w:rFonts w:eastAsia="SimSun" w:cs="Times New Roman"/>
          <w:lang w:val="is-IS" w:eastAsia="zh-CN"/>
        </w:rPr>
        <w:t>Mættir: Þorgerður Laufey Diðriksdóttir formaður, Arnar Ólafsson varaformaður</w:t>
      </w:r>
      <w:r w:rsidR="00CB5054" w:rsidRPr="00E70070">
        <w:rPr>
          <w:rFonts w:eastAsia="SimSun" w:cs="Times New Roman"/>
          <w:lang w:val="is-IS" w:eastAsia="zh-CN"/>
        </w:rPr>
        <w:t>, Guðrún Harðardóttir meðstjórnandi</w:t>
      </w:r>
      <w:r w:rsidR="00955132">
        <w:rPr>
          <w:rFonts w:eastAsia="SimSun" w:cs="Times New Roman"/>
          <w:lang w:val="is-IS" w:eastAsia="zh-CN"/>
        </w:rPr>
        <w:t xml:space="preserve"> og </w:t>
      </w:r>
      <w:r w:rsidR="0029325D" w:rsidRPr="00E70070">
        <w:rPr>
          <w:rFonts w:eastAsia="SimSun" w:cs="Times New Roman"/>
          <w:lang w:val="is-IS" w:eastAsia="zh-CN"/>
        </w:rPr>
        <w:t>Jósep Húnfjörð gjaldkeri</w:t>
      </w:r>
      <w:r w:rsidR="009710C0">
        <w:rPr>
          <w:rFonts w:eastAsia="SimSun" w:cs="Times New Roman"/>
          <w:lang w:val="is-IS" w:eastAsia="zh-CN"/>
        </w:rPr>
        <w:t xml:space="preserve">, </w:t>
      </w:r>
      <w:r w:rsidR="009710C0" w:rsidRPr="00E70070">
        <w:rPr>
          <w:rFonts w:eastAsia="SimSun" w:cs="Times New Roman"/>
          <w:lang w:val="is-IS" w:eastAsia="zh-CN"/>
        </w:rPr>
        <w:t>Einar Ólafsson ritar</w:t>
      </w:r>
      <w:r w:rsidR="009710C0">
        <w:rPr>
          <w:rFonts w:eastAsia="SimSun" w:cs="Times New Roman"/>
          <w:lang w:val="is-IS" w:eastAsia="zh-CN"/>
        </w:rPr>
        <w:t>i</w:t>
      </w:r>
      <w:r w:rsidRPr="00E70070">
        <w:rPr>
          <w:rFonts w:eastAsia="SimSun" w:cs="Times New Roman"/>
          <w:lang w:val="is-IS" w:eastAsia="zh-CN"/>
        </w:rPr>
        <w:t xml:space="preserve">. Auk þess </w:t>
      </w:r>
      <w:r w:rsidR="004073CC" w:rsidRPr="00E70070">
        <w:rPr>
          <w:rFonts w:eastAsia="SimSun" w:cs="Times New Roman"/>
          <w:lang w:val="is-IS" w:eastAsia="zh-CN"/>
        </w:rPr>
        <w:t>sátu</w:t>
      </w:r>
      <w:r w:rsidRPr="00E70070">
        <w:rPr>
          <w:rFonts w:eastAsia="SimSun" w:cs="Times New Roman"/>
          <w:lang w:val="is-IS" w:eastAsia="zh-CN"/>
        </w:rPr>
        <w:t xml:space="preserve"> fundinn eftirtal</w:t>
      </w:r>
      <w:r w:rsidR="004073CC" w:rsidRPr="00E70070">
        <w:rPr>
          <w:rFonts w:eastAsia="SimSun" w:cs="Times New Roman"/>
          <w:lang w:val="is-IS" w:eastAsia="zh-CN"/>
        </w:rPr>
        <w:t>dir</w:t>
      </w:r>
      <w:r w:rsidRPr="00E70070">
        <w:rPr>
          <w:rFonts w:eastAsia="SimSun" w:cs="Times New Roman"/>
          <w:lang w:val="is-IS" w:eastAsia="zh-CN"/>
        </w:rPr>
        <w:t xml:space="preserve"> áheyrnarfulltrúar</w:t>
      </w:r>
      <w:r w:rsidR="00376827" w:rsidRPr="00E70070">
        <w:rPr>
          <w:rFonts w:eastAsia="SimSun" w:cs="Times New Roman"/>
          <w:lang w:val="is-IS" w:eastAsia="zh-CN"/>
        </w:rPr>
        <w:t xml:space="preserve">, </w:t>
      </w:r>
      <w:r w:rsidR="009710C0" w:rsidRPr="00E70070">
        <w:rPr>
          <w:rFonts w:eastAsia="SimSun" w:cs="Times New Roman"/>
          <w:lang w:val="is-IS" w:eastAsia="zh-CN"/>
        </w:rPr>
        <w:t xml:space="preserve">Sæunn Viggósdóttir, fulltrúi nefndar um fimleika fyrir alla </w:t>
      </w:r>
      <w:r w:rsidR="00110A03">
        <w:rPr>
          <w:rFonts w:eastAsia="SimSun" w:cs="Times New Roman"/>
          <w:lang w:val="is-IS" w:eastAsia="zh-CN"/>
        </w:rPr>
        <w:t xml:space="preserve">og Olga Bjarnadóttir formaður </w:t>
      </w:r>
      <w:r w:rsidR="00EF79C2" w:rsidRPr="00E70070">
        <w:rPr>
          <w:rFonts w:eastAsia="SimSun" w:cs="Times New Roman"/>
          <w:lang w:val="is-IS" w:eastAsia="zh-CN"/>
        </w:rPr>
        <w:t>tækninefndar í hópfimleikum</w:t>
      </w:r>
      <w:r w:rsidRPr="00E70070">
        <w:rPr>
          <w:rFonts w:eastAsia="SimSun" w:cs="Times New Roman"/>
          <w:lang w:val="is-IS" w:eastAsia="zh-CN"/>
        </w:rPr>
        <w:t>. Jafnframt sat fundinn Helgi Jóhannesson framkvæmdarstjóri FSÍ</w:t>
      </w:r>
      <w:r w:rsidR="00EF79C2" w:rsidRPr="00E70070">
        <w:rPr>
          <w:rFonts w:eastAsia="SimSun" w:cs="Times New Roman"/>
          <w:lang w:val="is-IS" w:eastAsia="zh-CN"/>
        </w:rPr>
        <w:t>, Íris Svavarsdóttir sviðsstjóri fræðslumála og Sólveig Jónsdóttir sviðsstjóri landsliðsmála</w:t>
      </w:r>
      <w:r w:rsidR="00633650" w:rsidRPr="00E70070">
        <w:rPr>
          <w:rFonts w:eastAsia="SimSun" w:cs="Times New Roman"/>
          <w:lang w:val="is-IS" w:eastAsia="zh-CN"/>
        </w:rPr>
        <w:t xml:space="preserve">. </w:t>
      </w:r>
    </w:p>
    <w:p w:rsidR="00374790" w:rsidRPr="00E70070" w:rsidRDefault="009710C0" w:rsidP="00374790">
      <w:pPr>
        <w:spacing w:line="240" w:lineRule="auto"/>
        <w:rPr>
          <w:rFonts w:eastAsia="SimSun" w:cs="Times New Roman"/>
          <w:lang w:val="is-IS" w:eastAsia="zh-CN"/>
        </w:rPr>
      </w:pPr>
      <w:r w:rsidRPr="00E70070">
        <w:rPr>
          <w:rFonts w:eastAsia="SimSun" w:cs="Times New Roman"/>
          <w:lang w:val="is-IS" w:eastAsia="zh-CN"/>
        </w:rPr>
        <w:t>Sigurður Hrafn Pétursson, formaður tækninefndar kar</w:t>
      </w:r>
      <w:r>
        <w:rPr>
          <w:rFonts w:eastAsia="SimSun" w:cs="Times New Roman"/>
          <w:lang w:val="is-IS" w:eastAsia="zh-CN"/>
        </w:rPr>
        <w:t>la</w:t>
      </w:r>
      <w:r w:rsidR="0090039C">
        <w:rPr>
          <w:rFonts w:eastAsia="SimSun" w:cs="Times New Roman"/>
          <w:lang w:val="is-IS" w:eastAsia="zh-CN"/>
        </w:rPr>
        <w:t xml:space="preserve"> </w:t>
      </w:r>
      <w:r w:rsidR="00892379">
        <w:rPr>
          <w:rFonts w:eastAsia="SimSun" w:cs="Times New Roman"/>
          <w:lang w:val="is-IS" w:eastAsia="zh-CN"/>
        </w:rPr>
        <w:t xml:space="preserve">og </w:t>
      </w:r>
      <w:r w:rsidR="00892379">
        <w:rPr>
          <w:rFonts w:eastAsia="SimSun" w:cs="Times New Roman"/>
          <w:lang w:val="is-IS" w:eastAsia="zh-CN"/>
        </w:rPr>
        <w:t xml:space="preserve">Halla Kari Hjaltested formaður </w:t>
      </w:r>
      <w:r w:rsidR="00892379" w:rsidRPr="00E70070">
        <w:rPr>
          <w:rFonts w:eastAsia="SimSun" w:cs="Times New Roman"/>
          <w:lang w:val="is-IS" w:eastAsia="zh-CN"/>
        </w:rPr>
        <w:t>tækninefndar kvenna</w:t>
      </w:r>
      <w:r w:rsidR="00892379">
        <w:rPr>
          <w:rFonts w:eastAsia="SimSun" w:cs="Times New Roman"/>
          <w:lang w:val="is-IS" w:eastAsia="zh-CN"/>
        </w:rPr>
        <w:t xml:space="preserve">, </w:t>
      </w:r>
      <w:r w:rsidR="00374790" w:rsidRPr="00E70070">
        <w:rPr>
          <w:rFonts w:eastAsia="SimSun" w:cs="Times New Roman"/>
          <w:lang w:val="is-IS" w:eastAsia="zh-CN"/>
        </w:rPr>
        <w:t>boð</w:t>
      </w:r>
      <w:r>
        <w:rPr>
          <w:rFonts w:eastAsia="SimSun" w:cs="Times New Roman"/>
          <w:lang w:val="is-IS" w:eastAsia="zh-CN"/>
        </w:rPr>
        <w:t>a</w:t>
      </w:r>
      <w:r w:rsidR="00633650" w:rsidRPr="00E70070">
        <w:rPr>
          <w:rFonts w:eastAsia="SimSun" w:cs="Times New Roman"/>
          <w:lang w:val="is-IS" w:eastAsia="zh-CN"/>
        </w:rPr>
        <w:t>ð</w:t>
      </w:r>
      <w:r>
        <w:rPr>
          <w:rFonts w:eastAsia="SimSun" w:cs="Times New Roman"/>
          <w:lang w:val="is-IS" w:eastAsia="zh-CN"/>
        </w:rPr>
        <w:t>i</w:t>
      </w:r>
      <w:r w:rsidR="00633650" w:rsidRPr="00E70070">
        <w:rPr>
          <w:rFonts w:eastAsia="SimSun" w:cs="Times New Roman"/>
          <w:lang w:val="is-IS" w:eastAsia="zh-CN"/>
        </w:rPr>
        <w:t xml:space="preserve"> </w:t>
      </w:r>
      <w:r w:rsidR="00ED320C" w:rsidRPr="00E70070">
        <w:rPr>
          <w:rFonts w:eastAsia="SimSun" w:cs="Times New Roman"/>
          <w:lang w:val="is-IS" w:eastAsia="zh-CN"/>
        </w:rPr>
        <w:t xml:space="preserve">forföll. </w:t>
      </w:r>
      <w:r w:rsidR="00374790" w:rsidRPr="00E70070">
        <w:rPr>
          <w:rFonts w:eastAsia="SimSun" w:cs="Times New Roman"/>
          <w:lang w:val="is-IS" w:eastAsia="zh-CN"/>
        </w:rPr>
        <w:t>Jón Finnbogason, formaður laganefndar</w:t>
      </w:r>
      <w:r w:rsidR="00BB3EC1" w:rsidRPr="00E70070">
        <w:rPr>
          <w:rFonts w:eastAsia="SimSun" w:cs="Times New Roman"/>
          <w:lang w:val="is-IS" w:eastAsia="zh-CN"/>
        </w:rPr>
        <w:t xml:space="preserve"> </w:t>
      </w:r>
      <w:r w:rsidR="00A2334D" w:rsidRPr="00E70070">
        <w:rPr>
          <w:rFonts w:eastAsia="SimSun" w:cs="Times New Roman"/>
          <w:lang w:val="is-IS" w:eastAsia="zh-CN"/>
        </w:rPr>
        <w:t>og</w:t>
      </w:r>
      <w:r w:rsidR="00374790" w:rsidRPr="00E70070">
        <w:rPr>
          <w:rFonts w:eastAsia="SimSun" w:cs="Times New Roman"/>
          <w:lang w:val="is-IS" w:eastAsia="zh-CN"/>
        </w:rPr>
        <w:t xml:space="preserve"> </w:t>
      </w:r>
      <w:r w:rsidR="00A2334D" w:rsidRPr="00E70070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E70070">
        <w:rPr>
          <w:rFonts w:eastAsia="SimSun" w:cs="Times New Roman"/>
          <w:lang w:val="is-IS" w:eastAsia="zh-CN"/>
        </w:rPr>
        <w:t>,</w:t>
      </w:r>
      <w:r w:rsidR="00A2334D" w:rsidRPr="00E70070">
        <w:rPr>
          <w:rFonts w:eastAsia="SimSun" w:cs="Times New Roman"/>
          <w:lang w:val="is-IS" w:eastAsia="zh-CN"/>
        </w:rPr>
        <w:t xml:space="preserve"> voru</w:t>
      </w:r>
      <w:r w:rsidR="00374790" w:rsidRPr="00E70070">
        <w:rPr>
          <w:rFonts w:eastAsia="SimSun" w:cs="Times New Roman"/>
          <w:lang w:val="is-IS" w:eastAsia="zh-CN"/>
        </w:rPr>
        <w:t xml:space="preserve"> boðað</w:t>
      </w:r>
      <w:r w:rsidR="00A2334D" w:rsidRPr="00E70070">
        <w:rPr>
          <w:rFonts w:eastAsia="SimSun" w:cs="Times New Roman"/>
          <w:lang w:val="is-IS" w:eastAsia="zh-CN"/>
        </w:rPr>
        <w:t>i</w:t>
      </w:r>
      <w:r w:rsidR="00374790" w:rsidRPr="00E70070">
        <w:rPr>
          <w:rFonts w:eastAsia="SimSun" w:cs="Times New Roman"/>
          <w:lang w:val="is-IS" w:eastAsia="zh-CN"/>
        </w:rPr>
        <w:t>r en þáð</w:t>
      </w:r>
      <w:r w:rsidR="00A2334D" w:rsidRPr="00E70070">
        <w:rPr>
          <w:rFonts w:eastAsia="SimSun" w:cs="Times New Roman"/>
          <w:lang w:val="is-IS" w:eastAsia="zh-CN"/>
        </w:rPr>
        <w:t>u</w:t>
      </w:r>
      <w:r w:rsidR="00374790" w:rsidRPr="00E70070">
        <w:rPr>
          <w:rFonts w:eastAsia="SimSun" w:cs="Times New Roman"/>
          <w:lang w:val="is-IS" w:eastAsia="zh-CN"/>
        </w:rPr>
        <w:t xml:space="preserve"> ekki boðið að þessu sinni. </w:t>
      </w:r>
    </w:p>
    <w:p w:rsidR="00AC1C74" w:rsidRPr="00E70070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E70070">
        <w:rPr>
          <w:rFonts w:eastAsia="SimSun" w:cs="Times New Roman"/>
          <w:b/>
          <w:lang w:val="is-IS" w:eastAsia="zh-CN"/>
        </w:rPr>
        <w:t>Dagskrá:</w:t>
      </w:r>
    </w:p>
    <w:p w:rsidR="005C6F89" w:rsidRPr="00BB6F57" w:rsidRDefault="009710C0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BB6F57">
        <w:rPr>
          <w:rFonts w:eastAsia="Times New Roman" w:cs="Times New Roman"/>
          <w:b/>
          <w:lang w:val="is-IS"/>
        </w:rPr>
        <w:t xml:space="preserve">1.Erindi frá FFA vegna fararstjóra á </w:t>
      </w:r>
      <w:proofErr w:type="spellStart"/>
      <w:r w:rsidRPr="00BB6F57">
        <w:rPr>
          <w:rFonts w:eastAsia="Times New Roman" w:cs="Times New Roman"/>
          <w:b/>
          <w:lang w:val="is-IS"/>
        </w:rPr>
        <w:t>Eurogym</w:t>
      </w:r>
      <w:proofErr w:type="spellEnd"/>
      <w:r w:rsidR="00C3409A" w:rsidRPr="00BB6F57">
        <w:rPr>
          <w:rFonts w:eastAsia="Times New Roman" w:cs="Times New Roman"/>
          <w:b/>
          <w:lang w:val="is-IS"/>
        </w:rPr>
        <w:t xml:space="preserve"> </w:t>
      </w:r>
    </w:p>
    <w:p w:rsidR="00C3409A" w:rsidRPr="00C3409A" w:rsidRDefault="00C3409A" w:rsidP="00C3409A">
      <w:pPr>
        <w:spacing w:line="240" w:lineRule="auto"/>
        <w:rPr>
          <w:rFonts w:eastAsia="Times New Roman" w:cs="Times New Roman"/>
          <w:lang w:val="is-IS"/>
        </w:rPr>
      </w:pPr>
      <w:r w:rsidRPr="00C3409A">
        <w:rPr>
          <w:rFonts w:eastAsia="Times New Roman" w:cs="Times New Roman"/>
          <w:lang w:val="is-IS"/>
        </w:rPr>
        <w:t xml:space="preserve">13-18 júlí 2014 verður </w:t>
      </w:r>
      <w:proofErr w:type="spellStart"/>
      <w:r w:rsidRPr="00C3409A">
        <w:rPr>
          <w:rFonts w:eastAsia="Times New Roman" w:cs="Times New Roman"/>
          <w:lang w:val="is-IS"/>
        </w:rPr>
        <w:t>Eurogym</w:t>
      </w:r>
      <w:proofErr w:type="spellEnd"/>
      <w:r w:rsidRPr="00C3409A">
        <w:rPr>
          <w:rFonts w:eastAsia="Times New Roman" w:cs="Times New Roman"/>
          <w:lang w:val="is-IS"/>
        </w:rPr>
        <w:t xml:space="preserve"> haldið í </w:t>
      </w:r>
      <w:proofErr w:type="spellStart"/>
      <w:r w:rsidRPr="00C3409A">
        <w:rPr>
          <w:rFonts w:eastAsia="Times New Roman" w:cs="Times New Roman"/>
          <w:lang w:val="is-IS"/>
        </w:rPr>
        <w:t>Helsingborg</w:t>
      </w:r>
      <w:proofErr w:type="spellEnd"/>
      <w:r w:rsidRPr="00C3409A">
        <w:rPr>
          <w:rFonts w:eastAsia="Times New Roman" w:cs="Times New Roman"/>
          <w:lang w:val="is-IS"/>
        </w:rPr>
        <w:t xml:space="preserve"> í </w:t>
      </w:r>
      <w:proofErr w:type="spellStart"/>
      <w:r w:rsidRPr="00C3409A">
        <w:rPr>
          <w:rFonts w:eastAsia="Times New Roman" w:cs="Times New Roman"/>
          <w:lang w:val="is-IS"/>
        </w:rPr>
        <w:t>Svíðþjóð</w:t>
      </w:r>
      <w:proofErr w:type="spellEnd"/>
      <w:r w:rsidRPr="00C3409A">
        <w:rPr>
          <w:rFonts w:eastAsia="Times New Roman" w:cs="Times New Roman"/>
          <w:lang w:val="is-IS"/>
        </w:rPr>
        <w:t xml:space="preserve">, nú er forskráningu lokið og hafa </w:t>
      </w:r>
      <w:r w:rsidR="00BB2391">
        <w:rPr>
          <w:rFonts w:eastAsia="Times New Roman" w:cs="Times New Roman"/>
          <w:lang w:val="is-IS"/>
        </w:rPr>
        <w:t>420</w:t>
      </w:r>
      <w:r w:rsidRPr="00C3409A">
        <w:rPr>
          <w:rFonts w:eastAsia="Times New Roman" w:cs="Times New Roman"/>
          <w:lang w:val="is-IS"/>
        </w:rPr>
        <w:t xml:space="preserve"> einstaklingar skráð sig sem er metþátttaka frá Íslandi.  Stjórn FFA óskar eftir því að fá að senda 4 fararstjóra með hópnum fyrir hönd FSÍ.</w:t>
      </w:r>
    </w:p>
    <w:p w:rsidR="00C3409A" w:rsidRDefault="00C3409A" w:rsidP="00C3409A">
      <w:pPr>
        <w:spacing w:line="240" w:lineRule="auto"/>
        <w:rPr>
          <w:rFonts w:eastAsia="Times New Roman" w:cs="Times New Roman"/>
          <w:lang w:val="is-IS"/>
        </w:rPr>
      </w:pPr>
      <w:proofErr w:type="spellStart"/>
      <w:r>
        <w:rPr>
          <w:rFonts w:eastAsia="Times New Roman" w:cs="Times New Roman"/>
          <w:lang w:val="is-IS"/>
        </w:rPr>
        <w:t>f.h.FFA</w:t>
      </w:r>
      <w:proofErr w:type="spellEnd"/>
      <w:r>
        <w:rPr>
          <w:rFonts w:eastAsia="Times New Roman" w:cs="Times New Roman"/>
          <w:lang w:val="is-IS"/>
        </w:rPr>
        <w:t xml:space="preserve">, </w:t>
      </w:r>
      <w:r w:rsidRPr="00C3409A">
        <w:rPr>
          <w:rFonts w:eastAsia="Times New Roman" w:cs="Times New Roman"/>
          <w:lang w:val="is-IS"/>
        </w:rPr>
        <w:t>Guðrún Tryggvadóttir</w:t>
      </w:r>
    </w:p>
    <w:p w:rsidR="00892379" w:rsidRDefault="00892379" w:rsidP="00C3409A">
      <w:pPr>
        <w:spacing w:line="240" w:lineRule="auto"/>
        <w:rPr>
          <w:rFonts w:eastAsia="Times New Roman" w:cs="Times New Roman"/>
          <w:lang w:val="is-IS"/>
        </w:rPr>
      </w:pPr>
    </w:p>
    <w:p w:rsidR="00C3409A" w:rsidRPr="00C3409A" w:rsidRDefault="00372254" w:rsidP="00C3409A">
      <w:pPr>
        <w:spacing w:line="240" w:lineRule="auto"/>
        <w:rPr>
          <w:rFonts w:eastAsia="Times New Roman" w:cs="Times New Roman"/>
          <w:b/>
          <w:lang w:val="is-IS"/>
        </w:rPr>
      </w:pPr>
      <w:r>
        <w:rPr>
          <w:rFonts w:eastAsia="Times New Roman" w:cs="Times New Roman"/>
          <w:b/>
          <w:lang w:val="is-IS"/>
        </w:rPr>
        <w:t>Formaður óskaði eftir afgreiðslu málsins yrði frestað til að afla frekari gagna</w:t>
      </w:r>
      <w:r w:rsidR="00892379">
        <w:rPr>
          <w:rFonts w:eastAsia="Times New Roman" w:cs="Times New Roman"/>
          <w:b/>
          <w:lang w:val="is-IS"/>
        </w:rPr>
        <w:t xml:space="preserve">. </w:t>
      </w:r>
      <w:r w:rsidR="00636630">
        <w:rPr>
          <w:rFonts w:eastAsia="Times New Roman" w:cs="Times New Roman"/>
          <w:b/>
          <w:lang w:val="is-IS"/>
        </w:rPr>
        <w:t xml:space="preserve"> Erindi frestað. </w:t>
      </w:r>
    </w:p>
    <w:p w:rsidR="009710C0" w:rsidRDefault="009710C0" w:rsidP="00AC1C74">
      <w:pPr>
        <w:spacing w:line="240" w:lineRule="auto"/>
        <w:rPr>
          <w:rFonts w:eastAsia="Times New Roman" w:cs="Times New Roman"/>
          <w:lang w:val="is-IS"/>
        </w:rPr>
      </w:pPr>
    </w:p>
    <w:p w:rsidR="009710C0" w:rsidRPr="00C3409A" w:rsidRDefault="009710C0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C3409A">
        <w:rPr>
          <w:rFonts w:eastAsia="Times New Roman" w:cs="Times New Roman"/>
          <w:b/>
          <w:lang w:val="is-IS"/>
        </w:rPr>
        <w:t>2.Tillaga sviðsstjóra landsliðsmála vegna NEM í áhaldafimleikum</w:t>
      </w:r>
    </w:p>
    <w:p w:rsidR="009710C0" w:rsidRDefault="009710C0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Sviðsstjóri landsliðsmála setur fram eftirfarandi greinagerð.</w:t>
      </w:r>
    </w:p>
    <w:p w:rsidR="009710C0" w:rsidRDefault="00D026DA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Lögð er fram tillaga frá landsliðsþjálfurum kvenna, Guðmundi Þ. Brynjólfssyni og Söndru Dögg Árnadóttur, og ráðgefandi aðilum fyrir landslið karla, Sigurð</w:t>
      </w:r>
      <w:r w:rsidR="00154A9C">
        <w:rPr>
          <w:rFonts w:eastAsia="Times New Roman" w:cs="Times New Roman"/>
          <w:lang w:val="is-IS"/>
        </w:rPr>
        <w:t>i</w:t>
      </w:r>
      <w:r>
        <w:rPr>
          <w:rFonts w:eastAsia="Times New Roman" w:cs="Times New Roman"/>
          <w:lang w:val="is-IS"/>
        </w:rPr>
        <w:t xml:space="preserve"> H. Pétur</w:t>
      </w:r>
      <w:r w:rsidR="00154A9C">
        <w:rPr>
          <w:rFonts w:eastAsia="Times New Roman" w:cs="Times New Roman"/>
          <w:lang w:val="is-IS"/>
        </w:rPr>
        <w:t>ssyni</w:t>
      </w:r>
      <w:r w:rsidR="00BB2391">
        <w:rPr>
          <w:rFonts w:eastAsia="Times New Roman" w:cs="Times New Roman"/>
          <w:lang w:val="is-IS"/>
        </w:rPr>
        <w:t>, Guðmundur Þór Brynjólfsson</w:t>
      </w:r>
      <w:r w:rsidR="00154A9C">
        <w:rPr>
          <w:rFonts w:eastAsia="Times New Roman" w:cs="Times New Roman"/>
          <w:lang w:val="is-IS"/>
        </w:rPr>
        <w:t xml:space="preserve"> og Birni M. Tómassyni.  Þau hafa valið </w:t>
      </w:r>
      <w:r w:rsidR="009710C0">
        <w:rPr>
          <w:rFonts w:eastAsia="Times New Roman" w:cs="Times New Roman"/>
          <w:lang w:val="is-IS"/>
        </w:rPr>
        <w:t>eftirfarandi einstakling</w:t>
      </w:r>
      <w:r w:rsidR="00154A9C">
        <w:rPr>
          <w:rFonts w:eastAsia="Times New Roman" w:cs="Times New Roman"/>
          <w:lang w:val="is-IS"/>
        </w:rPr>
        <w:t>a til keppni á NEM</w:t>
      </w:r>
      <w:r w:rsidR="00BB2391">
        <w:rPr>
          <w:rFonts w:eastAsia="Times New Roman" w:cs="Times New Roman"/>
          <w:lang w:val="is-IS"/>
        </w:rPr>
        <w:t xml:space="preserve"> 23-24.nóvember</w:t>
      </w:r>
      <w:r w:rsidR="00154A9C">
        <w:rPr>
          <w:rFonts w:eastAsia="Times New Roman" w:cs="Times New Roman"/>
          <w:lang w:val="is-IS"/>
        </w:rPr>
        <w:t xml:space="preserve">, </w:t>
      </w:r>
      <w:r w:rsidR="009710C0">
        <w:rPr>
          <w:rFonts w:eastAsia="Times New Roman" w:cs="Times New Roman"/>
          <w:lang w:val="is-IS"/>
        </w:rPr>
        <w:t>í stafrófsröð:</w:t>
      </w:r>
    </w:p>
    <w:p w:rsidR="009710C0" w:rsidRDefault="009710C0" w:rsidP="009710C0">
      <w:pPr>
        <w:spacing w:line="240" w:lineRule="auto"/>
        <w:rPr>
          <w:rFonts w:eastAsia="Times New Roman" w:cs="Times New Roman"/>
          <w:lang w:val="is-IS"/>
        </w:rPr>
      </w:pPr>
      <w:r w:rsidRPr="009710C0">
        <w:rPr>
          <w:rFonts w:eastAsia="Times New Roman" w:cs="Times New Roman"/>
          <w:lang w:val="is-IS"/>
        </w:rPr>
        <w:t xml:space="preserve">Agnes </w:t>
      </w:r>
      <w:proofErr w:type="spellStart"/>
      <w:r w:rsidRPr="009710C0">
        <w:rPr>
          <w:rFonts w:eastAsia="Times New Roman" w:cs="Times New Roman"/>
          <w:lang w:val="is-IS"/>
        </w:rPr>
        <w:t>Suto</w:t>
      </w:r>
      <w:proofErr w:type="spellEnd"/>
      <w:r>
        <w:rPr>
          <w:rFonts w:eastAsia="Times New Roman" w:cs="Times New Roman"/>
          <w:lang w:val="is-IS"/>
        </w:rPr>
        <w:t>, Gerpla</w:t>
      </w:r>
      <w:r>
        <w:rPr>
          <w:rFonts w:eastAsia="Times New Roman" w:cs="Times New Roman"/>
          <w:lang w:val="is-IS"/>
        </w:rPr>
        <w:br/>
        <w:t>Andrea Ingibjörg Orradóttir</w:t>
      </w:r>
      <w:r w:rsidR="00C3409A">
        <w:rPr>
          <w:rFonts w:eastAsia="Times New Roman" w:cs="Times New Roman"/>
          <w:lang w:val="is-IS"/>
        </w:rPr>
        <w:t>, Gerpla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Bjarki Ásgeirsson</w:t>
      </w:r>
      <w:r>
        <w:rPr>
          <w:rFonts w:eastAsia="Times New Roman" w:cs="Times New Roman"/>
          <w:lang w:val="is-IS"/>
        </w:rPr>
        <w:t>, Ármann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Guðrún Georgsdóttir</w:t>
      </w:r>
      <w:r>
        <w:rPr>
          <w:rFonts w:eastAsia="Times New Roman" w:cs="Times New Roman"/>
          <w:lang w:val="is-IS"/>
        </w:rPr>
        <w:t>, Stjarnan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Hróbjartur Pálmar Hilmarsson</w:t>
      </w:r>
      <w:r>
        <w:rPr>
          <w:rFonts w:eastAsia="Times New Roman" w:cs="Times New Roman"/>
          <w:lang w:val="is-IS"/>
        </w:rPr>
        <w:t>, Gerpla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Jón Sigurður Gunnarsson</w:t>
      </w:r>
      <w:r>
        <w:rPr>
          <w:rFonts w:eastAsia="Times New Roman" w:cs="Times New Roman"/>
          <w:lang w:val="is-IS"/>
        </w:rPr>
        <w:t>, Ármann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Pálmi Rafn Steindórsson</w:t>
      </w:r>
      <w:r>
        <w:rPr>
          <w:rFonts w:eastAsia="Times New Roman" w:cs="Times New Roman"/>
          <w:lang w:val="is-IS"/>
        </w:rPr>
        <w:t>, Gerpla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Sigríður Hrönn Bergþórsdóttir</w:t>
      </w:r>
      <w:r>
        <w:rPr>
          <w:rFonts w:eastAsia="Times New Roman" w:cs="Times New Roman"/>
          <w:lang w:val="is-IS"/>
        </w:rPr>
        <w:t>, Gerpla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Sigurður Andrés Sigurðarson</w:t>
      </w:r>
      <w:r>
        <w:rPr>
          <w:rFonts w:eastAsia="Times New Roman" w:cs="Times New Roman"/>
          <w:lang w:val="is-IS"/>
        </w:rPr>
        <w:t>, Ármann</w:t>
      </w:r>
      <w:r>
        <w:rPr>
          <w:rFonts w:eastAsia="Times New Roman" w:cs="Times New Roman"/>
          <w:lang w:val="is-IS"/>
        </w:rPr>
        <w:br/>
      </w:r>
      <w:r w:rsidRPr="009710C0">
        <w:rPr>
          <w:rFonts w:eastAsia="Times New Roman" w:cs="Times New Roman"/>
          <w:lang w:val="is-IS"/>
        </w:rPr>
        <w:t>Thelma Rut Hermannsdóttir</w:t>
      </w:r>
      <w:r>
        <w:rPr>
          <w:rFonts w:eastAsia="Times New Roman" w:cs="Times New Roman"/>
          <w:lang w:val="is-IS"/>
        </w:rPr>
        <w:t>, Gerpla</w:t>
      </w:r>
    </w:p>
    <w:p w:rsidR="00154A9C" w:rsidRDefault="00154A9C" w:rsidP="00154A9C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Formaður FSÍ, Þorgerður L. Diðriksdóttir víkur af fundi. </w:t>
      </w:r>
      <w:r w:rsidR="00BB2391">
        <w:rPr>
          <w:rFonts w:eastAsia="Times New Roman" w:cs="Times New Roman"/>
          <w:lang w:val="is-IS"/>
        </w:rPr>
        <w:t xml:space="preserve"> Einar Ólafsson, ritari FSÍ, tekur við fundarstjórn. </w:t>
      </w:r>
    </w:p>
    <w:p w:rsidR="00BB2391" w:rsidRDefault="00BB2391" w:rsidP="00154A9C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Greinagerð.  </w:t>
      </w:r>
      <w:r w:rsidRPr="00BB2391">
        <w:rPr>
          <w:rFonts w:eastAsia="Times New Roman" w:cs="Times New Roman"/>
          <w:lang w:val="is-IS"/>
        </w:rPr>
        <w:t>V</w:t>
      </w:r>
      <w:r>
        <w:rPr>
          <w:rFonts w:eastAsia="Times New Roman" w:cs="Times New Roman"/>
          <w:lang w:val="is-IS"/>
        </w:rPr>
        <w:t xml:space="preserve">ið valið var horft til hvernig best </w:t>
      </w:r>
      <w:proofErr w:type="spellStart"/>
      <w:r>
        <w:rPr>
          <w:rFonts w:eastAsia="Times New Roman" w:cs="Times New Roman"/>
          <w:lang w:val="is-IS"/>
        </w:rPr>
        <w:t>kæmi</w:t>
      </w:r>
      <w:proofErr w:type="spellEnd"/>
      <w:r>
        <w:rPr>
          <w:rFonts w:eastAsia="Times New Roman" w:cs="Times New Roman"/>
          <w:lang w:val="is-IS"/>
        </w:rPr>
        <w:t xml:space="preserve"> út ef horft er til liðakeppni, þannig að sem besta mögulega lið sé valið. </w:t>
      </w:r>
      <w:r w:rsidR="00DF3070">
        <w:rPr>
          <w:rFonts w:eastAsia="Times New Roman" w:cs="Times New Roman"/>
          <w:lang w:val="is-IS"/>
        </w:rPr>
        <w:t xml:space="preserve"> Val á landsliði mun verða birt á vef sambandsins og í framhaldi af því verður haft samband við þá sem voru valin. </w:t>
      </w:r>
    </w:p>
    <w:p w:rsidR="009710C0" w:rsidRDefault="009710C0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Málið rætt</w:t>
      </w:r>
    </w:p>
    <w:p w:rsidR="009710C0" w:rsidRDefault="00BB2391" w:rsidP="009710C0">
      <w:pPr>
        <w:spacing w:line="240" w:lineRule="auto"/>
        <w:rPr>
          <w:rFonts w:eastAsia="Times New Roman" w:cs="Times New Roman"/>
          <w:b/>
          <w:lang w:val="is-IS"/>
        </w:rPr>
      </w:pPr>
      <w:r>
        <w:rPr>
          <w:rFonts w:eastAsia="Times New Roman" w:cs="Times New Roman"/>
          <w:b/>
          <w:lang w:val="is-IS"/>
        </w:rPr>
        <w:lastRenderedPageBreak/>
        <w:t>Stjórn fimleikasambandsins samþykkir valið</w:t>
      </w:r>
      <w:r w:rsidR="00DF3070">
        <w:rPr>
          <w:rFonts w:eastAsia="Times New Roman" w:cs="Times New Roman"/>
          <w:b/>
          <w:lang w:val="is-IS"/>
        </w:rPr>
        <w:t xml:space="preserve"> og </w:t>
      </w:r>
      <w:r w:rsidR="00D7678B">
        <w:rPr>
          <w:rFonts w:eastAsia="Times New Roman" w:cs="Times New Roman"/>
          <w:b/>
          <w:lang w:val="is-IS"/>
        </w:rPr>
        <w:t xml:space="preserve">felur framkvæmdastjóra og sviðsstjóra landsliðsmála klára málið. </w:t>
      </w:r>
    </w:p>
    <w:p w:rsidR="009710C0" w:rsidRDefault="00DF3070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Formaður FSÍ </w:t>
      </w:r>
      <w:r w:rsidR="00892379">
        <w:rPr>
          <w:rFonts w:eastAsia="Times New Roman" w:cs="Times New Roman"/>
          <w:lang w:val="is-IS"/>
        </w:rPr>
        <w:t xml:space="preserve">kemur aftur inn á fund og </w:t>
      </w:r>
      <w:r>
        <w:rPr>
          <w:rFonts w:eastAsia="Times New Roman" w:cs="Times New Roman"/>
          <w:lang w:val="is-IS"/>
        </w:rPr>
        <w:t xml:space="preserve">tekur aftur við stjórn. </w:t>
      </w:r>
    </w:p>
    <w:p w:rsidR="00BB6F57" w:rsidRDefault="00BB6F57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Til kynningar</w:t>
      </w:r>
    </w:p>
    <w:p w:rsidR="00BB6F57" w:rsidRDefault="00BB6F57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1.Bréf frá </w:t>
      </w:r>
      <w:r w:rsidR="00954743">
        <w:rPr>
          <w:rFonts w:eastAsia="Times New Roman" w:cs="Times New Roman"/>
          <w:lang w:val="is-IS"/>
        </w:rPr>
        <w:t>sænska fimleikasambandinu vegna breytingar á reglugerð Norrænu fimleikasambanda</w:t>
      </w:r>
      <w:r w:rsidR="00D7678B">
        <w:rPr>
          <w:rFonts w:eastAsia="Times New Roman" w:cs="Times New Roman"/>
          <w:lang w:val="is-IS"/>
        </w:rPr>
        <w:t>n</w:t>
      </w:r>
      <w:r w:rsidR="00954743">
        <w:rPr>
          <w:rFonts w:eastAsia="Times New Roman" w:cs="Times New Roman"/>
          <w:lang w:val="is-IS"/>
        </w:rPr>
        <w:t xml:space="preserve">na. </w:t>
      </w:r>
    </w:p>
    <w:p w:rsidR="00954743" w:rsidRDefault="00954743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Málinu vísað í dómaranefnd og óskað eftir áliti</w:t>
      </w:r>
      <w:r w:rsidR="00D7678B">
        <w:rPr>
          <w:rFonts w:eastAsia="Times New Roman" w:cs="Times New Roman"/>
          <w:lang w:val="is-IS"/>
        </w:rPr>
        <w:t xml:space="preserve"> þeirra ásamt því að framkvæmdastjóra er falið að skoða fjárhagslega þætti þessa erindis. </w:t>
      </w:r>
    </w:p>
    <w:p w:rsidR="002117D7" w:rsidRDefault="002117D7" w:rsidP="009710C0">
      <w:pPr>
        <w:spacing w:line="240" w:lineRule="auto"/>
        <w:rPr>
          <w:rFonts w:eastAsia="Times New Roman" w:cs="Times New Roman"/>
          <w:lang w:val="is-IS"/>
        </w:rPr>
      </w:pPr>
    </w:p>
    <w:p w:rsidR="002117D7" w:rsidRPr="00D30253" w:rsidRDefault="002117D7" w:rsidP="009710C0">
      <w:pPr>
        <w:spacing w:line="240" w:lineRule="auto"/>
        <w:rPr>
          <w:rFonts w:eastAsia="Times New Roman" w:cs="Times New Roman"/>
          <w:b/>
          <w:lang w:val="is-IS"/>
        </w:rPr>
      </w:pPr>
      <w:r w:rsidRPr="00D30253">
        <w:rPr>
          <w:rFonts w:eastAsia="Times New Roman" w:cs="Times New Roman"/>
          <w:b/>
          <w:lang w:val="is-IS"/>
        </w:rPr>
        <w:t>Bókun.</w:t>
      </w:r>
    </w:p>
    <w:p w:rsidR="002117D7" w:rsidRDefault="002117D7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A) Stjórn fimleikasambandsins óskar kvennalið Gerplu innilega til hamingju með norðurlandameistaratitil. </w:t>
      </w:r>
    </w:p>
    <w:p w:rsidR="002117D7" w:rsidRDefault="002117D7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B) Stjórn fimleikasambandsins þakkar FIMAK fyrir þau tvö mót sem félagið hefur haldið í áhaldafimleikum, sem félagið hélt með miklum </w:t>
      </w:r>
      <w:proofErr w:type="spellStart"/>
      <w:r>
        <w:rPr>
          <w:rFonts w:eastAsia="Times New Roman" w:cs="Times New Roman"/>
          <w:lang w:val="is-IS"/>
        </w:rPr>
        <w:t>sóma</w:t>
      </w:r>
      <w:proofErr w:type="spellEnd"/>
      <w:r>
        <w:rPr>
          <w:rFonts w:eastAsia="Times New Roman" w:cs="Times New Roman"/>
          <w:lang w:val="is-IS"/>
        </w:rPr>
        <w:t xml:space="preserve">. </w:t>
      </w:r>
    </w:p>
    <w:p w:rsidR="002117D7" w:rsidRDefault="002117D7" w:rsidP="009710C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C) Stjórn fimleikasambandsins vill lýsa ánægju sinni með útkomu bókarinnar um Fimleika og vill þakka Einari Ólafssyni sérstaklega fyrir hans framtak við að koma bókinni á laggirnar. </w:t>
      </w:r>
    </w:p>
    <w:p w:rsidR="0031088A" w:rsidRPr="00E70070" w:rsidRDefault="00557A48" w:rsidP="00AC1C74">
      <w:pPr>
        <w:spacing w:line="240" w:lineRule="auto"/>
        <w:rPr>
          <w:rFonts w:eastAsia="Times New Roman" w:cs="Times New Roman"/>
          <w:lang w:val="is-IS"/>
        </w:rPr>
      </w:pPr>
      <w:r w:rsidRPr="00E70070">
        <w:rPr>
          <w:rFonts w:eastAsia="Times New Roman" w:cs="Times New Roman"/>
          <w:lang w:val="is-IS"/>
        </w:rPr>
        <w:t>Fundi slitið kl. 1</w:t>
      </w:r>
      <w:r w:rsidR="00D7678B">
        <w:rPr>
          <w:rFonts w:eastAsia="Times New Roman" w:cs="Times New Roman"/>
          <w:lang w:val="is-IS"/>
        </w:rPr>
        <w:t>7</w:t>
      </w:r>
      <w:r w:rsidRPr="00E70070">
        <w:rPr>
          <w:rFonts w:eastAsia="Times New Roman" w:cs="Times New Roman"/>
          <w:lang w:val="is-IS"/>
        </w:rPr>
        <w:t>:</w:t>
      </w:r>
      <w:r w:rsidR="00636630">
        <w:rPr>
          <w:rFonts w:eastAsia="Times New Roman" w:cs="Times New Roman"/>
          <w:lang w:val="is-IS"/>
        </w:rPr>
        <w:t>3</w:t>
      </w:r>
      <w:bookmarkStart w:id="0" w:name="_GoBack"/>
      <w:bookmarkEnd w:id="0"/>
      <w:r w:rsidR="00D7678B">
        <w:rPr>
          <w:rFonts w:eastAsia="Times New Roman" w:cs="Times New Roman"/>
          <w:lang w:val="is-IS"/>
        </w:rPr>
        <w:t>5</w:t>
      </w:r>
      <w:r w:rsidR="00010B53" w:rsidRPr="00E70070">
        <w:rPr>
          <w:rFonts w:eastAsia="Times New Roman" w:cs="Times New Roman"/>
          <w:lang w:val="is-IS"/>
        </w:rPr>
        <w:t xml:space="preserve">. </w:t>
      </w:r>
    </w:p>
    <w:sectPr w:rsidR="0031088A" w:rsidRPr="00E70070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568C"/>
    <w:multiLevelType w:val="hybridMultilevel"/>
    <w:tmpl w:val="9CE8E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55EA"/>
    <w:multiLevelType w:val="hybridMultilevel"/>
    <w:tmpl w:val="8ADEC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0"/>
    <w:rsid w:val="00010B53"/>
    <w:rsid w:val="0001417D"/>
    <w:rsid w:val="00043CBF"/>
    <w:rsid w:val="00044357"/>
    <w:rsid w:val="000464BA"/>
    <w:rsid w:val="0006374F"/>
    <w:rsid w:val="000A0840"/>
    <w:rsid w:val="000A5895"/>
    <w:rsid w:val="000B16DB"/>
    <w:rsid w:val="000C4099"/>
    <w:rsid w:val="000E0842"/>
    <w:rsid w:val="000F1FCA"/>
    <w:rsid w:val="000F2303"/>
    <w:rsid w:val="001019F0"/>
    <w:rsid w:val="00110A03"/>
    <w:rsid w:val="0011608A"/>
    <w:rsid w:val="001354BC"/>
    <w:rsid w:val="0014143A"/>
    <w:rsid w:val="00144075"/>
    <w:rsid w:val="00154A9C"/>
    <w:rsid w:val="001664EE"/>
    <w:rsid w:val="001728F5"/>
    <w:rsid w:val="00176F9A"/>
    <w:rsid w:val="00194017"/>
    <w:rsid w:val="001C2FBE"/>
    <w:rsid w:val="001D5379"/>
    <w:rsid w:val="001E3FF6"/>
    <w:rsid w:val="00204421"/>
    <w:rsid w:val="00206621"/>
    <w:rsid w:val="00206D61"/>
    <w:rsid w:val="002117D7"/>
    <w:rsid w:val="002503AD"/>
    <w:rsid w:val="00254B4C"/>
    <w:rsid w:val="00255D22"/>
    <w:rsid w:val="002638A8"/>
    <w:rsid w:val="00266C52"/>
    <w:rsid w:val="00267412"/>
    <w:rsid w:val="0027402F"/>
    <w:rsid w:val="00285501"/>
    <w:rsid w:val="0029325D"/>
    <w:rsid w:val="00293ABE"/>
    <w:rsid w:val="002D6802"/>
    <w:rsid w:val="00301041"/>
    <w:rsid w:val="003067B3"/>
    <w:rsid w:val="0031088A"/>
    <w:rsid w:val="00314D1F"/>
    <w:rsid w:val="00323E34"/>
    <w:rsid w:val="00347D3C"/>
    <w:rsid w:val="00371BC4"/>
    <w:rsid w:val="00372254"/>
    <w:rsid w:val="00374790"/>
    <w:rsid w:val="00376827"/>
    <w:rsid w:val="003820A2"/>
    <w:rsid w:val="00385FCE"/>
    <w:rsid w:val="00387B5A"/>
    <w:rsid w:val="00394FBA"/>
    <w:rsid w:val="003967B5"/>
    <w:rsid w:val="003A7E6A"/>
    <w:rsid w:val="003B4BDD"/>
    <w:rsid w:val="003C159E"/>
    <w:rsid w:val="003C3FF0"/>
    <w:rsid w:val="003D21C7"/>
    <w:rsid w:val="003E0F65"/>
    <w:rsid w:val="004073CC"/>
    <w:rsid w:val="0042022C"/>
    <w:rsid w:val="0042556C"/>
    <w:rsid w:val="004522F0"/>
    <w:rsid w:val="00467CF8"/>
    <w:rsid w:val="004821E3"/>
    <w:rsid w:val="00483992"/>
    <w:rsid w:val="00491931"/>
    <w:rsid w:val="00493B20"/>
    <w:rsid w:val="00495D42"/>
    <w:rsid w:val="004A2583"/>
    <w:rsid w:val="004B71C7"/>
    <w:rsid w:val="004D6156"/>
    <w:rsid w:val="004D7DB2"/>
    <w:rsid w:val="004F75C6"/>
    <w:rsid w:val="0050379A"/>
    <w:rsid w:val="005052FA"/>
    <w:rsid w:val="00511B40"/>
    <w:rsid w:val="00526745"/>
    <w:rsid w:val="005371CE"/>
    <w:rsid w:val="00547550"/>
    <w:rsid w:val="00557A48"/>
    <w:rsid w:val="00557D37"/>
    <w:rsid w:val="00560129"/>
    <w:rsid w:val="005770E6"/>
    <w:rsid w:val="00577FAE"/>
    <w:rsid w:val="0058097A"/>
    <w:rsid w:val="0059084C"/>
    <w:rsid w:val="005A5A1B"/>
    <w:rsid w:val="005A6310"/>
    <w:rsid w:val="005B3F9A"/>
    <w:rsid w:val="005C1D5C"/>
    <w:rsid w:val="005C6F89"/>
    <w:rsid w:val="005D6598"/>
    <w:rsid w:val="005F16E4"/>
    <w:rsid w:val="005F6EE2"/>
    <w:rsid w:val="00633650"/>
    <w:rsid w:val="00636630"/>
    <w:rsid w:val="00675001"/>
    <w:rsid w:val="006801A1"/>
    <w:rsid w:val="00681300"/>
    <w:rsid w:val="006950BB"/>
    <w:rsid w:val="0069672A"/>
    <w:rsid w:val="006B5B2F"/>
    <w:rsid w:val="006D0F99"/>
    <w:rsid w:val="006D5BB2"/>
    <w:rsid w:val="006E7423"/>
    <w:rsid w:val="006F6A6F"/>
    <w:rsid w:val="00707D64"/>
    <w:rsid w:val="00715844"/>
    <w:rsid w:val="00741825"/>
    <w:rsid w:val="0075276D"/>
    <w:rsid w:val="00775A24"/>
    <w:rsid w:val="00786691"/>
    <w:rsid w:val="007954EF"/>
    <w:rsid w:val="007B4AD1"/>
    <w:rsid w:val="007B4E1C"/>
    <w:rsid w:val="007C04BA"/>
    <w:rsid w:val="007C0A3F"/>
    <w:rsid w:val="007C513C"/>
    <w:rsid w:val="007C5D54"/>
    <w:rsid w:val="007E7529"/>
    <w:rsid w:val="007F7646"/>
    <w:rsid w:val="008012ED"/>
    <w:rsid w:val="00805C69"/>
    <w:rsid w:val="008064FF"/>
    <w:rsid w:val="00815118"/>
    <w:rsid w:val="0082562F"/>
    <w:rsid w:val="00832080"/>
    <w:rsid w:val="008362CB"/>
    <w:rsid w:val="00842900"/>
    <w:rsid w:val="00847586"/>
    <w:rsid w:val="00851163"/>
    <w:rsid w:val="00864162"/>
    <w:rsid w:val="0087182D"/>
    <w:rsid w:val="00883EA0"/>
    <w:rsid w:val="00886CDA"/>
    <w:rsid w:val="0089101F"/>
    <w:rsid w:val="00892379"/>
    <w:rsid w:val="008A4AEE"/>
    <w:rsid w:val="008B1807"/>
    <w:rsid w:val="008B3B0D"/>
    <w:rsid w:val="008C3D7C"/>
    <w:rsid w:val="008C6738"/>
    <w:rsid w:val="008C724D"/>
    <w:rsid w:val="008F0664"/>
    <w:rsid w:val="008F0C0B"/>
    <w:rsid w:val="008F219E"/>
    <w:rsid w:val="0090039C"/>
    <w:rsid w:val="00903453"/>
    <w:rsid w:val="00907426"/>
    <w:rsid w:val="0091618B"/>
    <w:rsid w:val="00937129"/>
    <w:rsid w:val="009450E5"/>
    <w:rsid w:val="00954743"/>
    <w:rsid w:val="00955132"/>
    <w:rsid w:val="009604BC"/>
    <w:rsid w:val="00960B00"/>
    <w:rsid w:val="009710C0"/>
    <w:rsid w:val="009767AD"/>
    <w:rsid w:val="00981FF4"/>
    <w:rsid w:val="00985E3C"/>
    <w:rsid w:val="00992184"/>
    <w:rsid w:val="00992F31"/>
    <w:rsid w:val="0099561C"/>
    <w:rsid w:val="009B068F"/>
    <w:rsid w:val="009C312D"/>
    <w:rsid w:val="009D39F5"/>
    <w:rsid w:val="009E3E08"/>
    <w:rsid w:val="009E5C67"/>
    <w:rsid w:val="009F3220"/>
    <w:rsid w:val="00A166A0"/>
    <w:rsid w:val="00A17659"/>
    <w:rsid w:val="00A2160A"/>
    <w:rsid w:val="00A22BC5"/>
    <w:rsid w:val="00A2334D"/>
    <w:rsid w:val="00A278ED"/>
    <w:rsid w:val="00A3599C"/>
    <w:rsid w:val="00A76765"/>
    <w:rsid w:val="00A938F7"/>
    <w:rsid w:val="00AC1C74"/>
    <w:rsid w:val="00AD17A8"/>
    <w:rsid w:val="00AD1EAB"/>
    <w:rsid w:val="00AE1DDE"/>
    <w:rsid w:val="00B04AD5"/>
    <w:rsid w:val="00B27C28"/>
    <w:rsid w:val="00B37C52"/>
    <w:rsid w:val="00B468CF"/>
    <w:rsid w:val="00B52653"/>
    <w:rsid w:val="00B53A7C"/>
    <w:rsid w:val="00B55C96"/>
    <w:rsid w:val="00B56D4F"/>
    <w:rsid w:val="00B60FC3"/>
    <w:rsid w:val="00BA2386"/>
    <w:rsid w:val="00BA2C4D"/>
    <w:rsid w:val="00BB2391"/>
    <w:rsid w:val="00BB3EC1"/>
    <w:rsid w:val="00BB6F57"/>
    <w:rsid w:val="00BD2EAB"/>
    <w:rsid w:val="00BE6509"/>
    <w:rsid w:val="00BF300D"/>
    <w:rsid w:val="00BF6BD0"/>
    <w:rsid w:val="00C00737"/>
    <w:rsid w:val="00C02715"/>
    <w:rsid w:val="00C16625"/>
    <w:rsid w:val="00C16AF1"/>
    <w:rsid w:val="00C3409A"/>
    <w:rsid w:val="00C34C4F"/>
    <w:rsid w:val="00C377CD"/>
    <w:rsid w:val="00C42543"/>
    <w:rsid w:val="00C43194"/>
    <w:rsid w:val="00C4673C"/>
    <w:rsid w:val="00C46CDF"/>
    <w:rsid w:val="00C53140"/>
    <w:rsid w:val="00C53512"/>
    <w:rsid w:val="00C93B61"/>
    <w:rsid w:val="00CA3F9A"/>
    <w:rsid w:val="00CB5054"/>
    <w:rsid w:val="00CC760C"/>
    <w:rsid w:val="00CE5222"/>
    <w:rsid w:val="00CE5A6C"/>
    <w:rsid w:val="00CF13B4"/>
    <w:rsid w:val="00CF315F"/>
    <w:rsid w:val="00D026DA"/>
    <w:rsid w:val="00D10900"/>
    <w:rsid w:val="00D30253"/>
    <w:rsid w:val="00D3274A"/>
    <w:rsid w:val="00D347E0"/>
    <w:rsid w:val="00D34E58"/>
    <w:rsid w:val="00D43BCF"/>
    <w:rsid w:val="00D507A3"/>
    <w:rsid w:val="00D54040"/>
    <w:rsid w:val="00D57FF3"/>
    <w:rsid w:val="00D60106"/>
    <w:rsid w:val="00D615C8"/>
    <w:rsid w:val="00D63F58"/>
    <w:rsid w:val="00D7247B"/>
    <w:rsid w:val="00D7678B"/>
    <w:rsid w:val="00D77F89"/>
    <w:rsid w:val="00D91F9D"/>
    <w:rsid w:val="00DA3383"/>
    <w:rsid w:val="00DB2757"/>
    <w:rsid w:val="00DB6559"/>
    <w:rsid w:val="00DC7360"/>
    <w:rsid w:val="00DE2454"/>
    <w:rsid w:val="00DF20B9"/>
    <w:rsid w:val="00DF3070"/>
    <w:rsid w:val="00DF5B1D"/>
    <w:rsid w:val="00E02317"/>
    <w:rsid w:val="00E14296"/>
    <w:rsid w:val="00E35CCF"/>
    <w:rsid w:val="00E45A81"/>
    <w:rsid w:val="00E472D3"/>
    <w:rsid w:val="00E47CF0"/>
    <w:rsid w:val="00E504A8"/>
    <w:rsid w:val="00E62ED1"/>
    <w:rsid w:val="00E70070"/>
    <w:rsid w:val="00E74DD5"/>
    <w:rsid w:val="00E759C1"/>
    <w:rsid w:val="00E80448"/>
    <w:rsid w:val="00EA290A"/>
    <w:rsid w:val="00EC60F5"/>
    <w:rsid w:val="00ED320C"/>
    <w:rsid w:val="00EE301A"/>
    <w:rsid w:val="00EE5944"/>
    <w:rsid w:val="00EE6E5A"/>
    <w:rsid w:val="00EF22B5"/>
    <w:rsid w:val="00EF5AE0"/>
    <w:rsid w:val="00EF79C2"/>
    <w:rsid w:val="00F16EA7"/>
    <w:rsid w:val="00F3504A"/>
    <w:rsid w:val="00F36E30"/>
    <w:rsid w:val="00F433B2"/>
    <w:rsid w:val="00F44F18"/>
    <w:rsid w:val="00F70CF3"/>
    <w:rsid w:val="00FA300F"/>
    <w:rsid w:val="00FB3C69"/>
    <w:rsid w:val="00FC1B36"/>
    <w:rsid w:val="00FC25A9"/>
    <w:rsid w:val="00FC2D1C"/>
    <w:rsid w:val="00FC308B"/>
    <w:rsid w:val="00FC5725"/>
    <w:rsid w:val="00FE2C6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31979E-909B-40CB-B7ED-E4C1DC79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3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067B3"/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2674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character" w:customStyle="1" w:styleId="HeaderChar">
    <w:name w:val="Header Char"/>
    <w:basedOn w:val="DefaultParagraphFont"/>
    <w:link w:val="Header"/>
    <w:rsid w:val="00267412"/>
    <w:rPr>
      <w:rFonts w:ascii="Times New Roman" w:eastAsia="Times New Roman" w:hAnsi="Times New Roman" w:cs="Times New Roman"/>
      <w:sz w:val="20"/>
      <w:szCs w:val="20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C0AC-E488-42D9-B892-A38781C7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Fimleikasamband Íslands</dc:creator>
  <cp:lastModifiedBy>Fimleikasamband Íslands</cp:lastModifiedBy>
  <cp:revision>8</cp:revision>
  <cp:lastPrinted>2013-11-12T16:48:00Z</cp:lastPrinted>
  <dcterms:created xsi:type="dcterms:W3CDTF">2013-11-12T16:25:00Z</dcterms:created>
  <dcterms:modified xsi:type="dcterms:W3CDTF">2013-11-18T13:26:00Z</dcterms:modified>
</cp:coreProperties>
</file>